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26CE26" w14:textId="58392B8F" w:rsidR="00D72A05" w:rsidRPr="00E07C3B" w:rsidRDefault="003600E0" w:rsidP="003600E0">
      <w:pPr>
        <w:jc w:val="center"/>
        <w:rPr>
          <w:b/>
          <w:bCs/>
          <w:sz w:val="72"/>
          <w:szCs w:val="72"/>
        </w:rPr>
      </w:pPr>
      <w:r w:rsidRPr="00E07C3B"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2E735C15" wp14:editId="34110BC8">
            <wp:simplePos x="0" y="0"/>
            <wp:positionH relativeFrom="column">
              <wp:posOffset>38100</wp:posOffset>
            </wp:positionH>
            <wp:positionV relativeFrom="paragraph">
              <wp:posOffset>304800</wp:posOffset>
            </wp:positionV>
            <wp:extent cx="5486400" cy="7143750"/>
            <wp:effectExtent l="0" t="0" r="0" b="0"/>
            <wp:wrapNone/>
            <wp:docPr id="323819458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7C3B">
        <w:rPr>
          <w:b/>
          <w:bCs/>
          <w:sz w:val="72"/>
          <w:szCs w:val="72"/>
        </w:rPr>
        <w:t>EMOTIONAL INTELLIGENCE SKILLS</w:t>
      </w:r>
    </w:p>
    <w:sectPr w:rsidR="00D72A05" w:rsidRPr="00E07C3B" w:rsidSect="005960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0E0"/>
    <w:rsid w:val="002151D8"/>
    <w:rsid w:val="003600E0"/>
    <w:rsid w:val="004C4431"/>
    <w:rsid w:val="0059600A"/>
    <w:rsid w:val="00D72A05"/>
    <w:rsid w:val="00E0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A413"/>
  <w15:chartTrackingRefBased/>
  <w15:docId w15:val="{C095F6CE-9503-41EA-AB80-C9A665E21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A2F7053-D434-4D6E-B227-EC363D3B4C45}" type="doc">
      <dgm:prSet loTypeId="urn:microsoft.com/office/officeart/2005/8/layout/radial3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8F83559C-999D-4314-A8F5-7BEE97FD88C4}">
      <dgm:prSet phldrT="[Text]" custT="1"/>
      <dgm:spPr>
        <a:solidFill>
          <a:schemeClr val="bg1">
            <a:lumMod val="65000"/>
            <a:alpha val="50000"/>
          </a:schemeClr>
        </a:solidFill>
      </dgm:spPr>
      <dgm:t>
        <a:bodyPr/>
        <a:lstStyle/>
        <a:p>
          <a:r>
            <a:rPr lang="en-US" sz="1800" b="1"/>
            <a:t>Preferred Relationships</a:t>
          </a:r>
        </a:p>
        <a:p>
          <a:r>
            <a:rPr lang="en-US" sz="1400" b="1"/>
            <a:t>Interdependent</a:t>
          </a:r>
        </a:p>
        <a:p>
          <a:r>
            <a:rPr lang="en-US" sz="1400" b="1"/>
            <a:t>Independent</a:t>
          </a:r>
        </a:p>
        <a:p>
          <a:r>
            <a:rPr lang="en-US" sz="1400" b="1"/>
            <a:t>Dependent</a:t>
          </a:r>
        </a:p>
        <a:p>
          <a:r>
            <a:rPr lang="en-US" sz="1400" b="1"/>
            <a:t>Disconnected</a:t>
          </a:r>
        </a:p>
      </dgm:t>
    </dgm:pt>
    <dgm:pt modelId="{9500BD08-C045-4A02-A14A-1163CDC725DB}" type="parTrans" cxnId="{97DF6EEB-896F-4410-B221-1A9A23EB7FB3}">
      <dgm:prSet/>
      <dgm:spPr/>
      <dgm:t>
        <a:bodyPr/>
        <a:lstStyle/>
        <a:p>
          <a:endParaRPr lang="en-US"/>
        </a:p>
      </dgm:t>
    </dgm:pt>
    <dgm:pt modelId="{44093D11-C9A6-4FF1-A47E-E807B9F32921}" type="sibTrans" cxnId="{97DF6EEB-896F-4410-B221-1A9A23EB7FB3}">
      <dgm:prSet/>
      <dgm:spPr/>
      <dgm:t>
        <a:bodyPr/>
        <a:lstStyle/>
        <a:p>
          <a:endParaRPr lang="en-US"/>
        </a:p>
      </dgm:t>
    </dgm:pt>
    <dgm:pt modelId="{7B1DDE0F-074E-4615-A985-5512D567D5BC}">
      <dgm:prSet phldrT="[Text]" custT="1"/>
      <dgm:spPr>
        <a:solidFill>
          <a:schemeClr val="accent2">
            <a:lumMod val="40000"/>
            <a:lumOff val="60000"/>
            <a:alpha val="50000"/>
          </a:schemeClr>
        </a:solidFill>
      </dgm:spPr>
      <dgm:t>
        <a:bodyPr/>
        <a:lstStyle/>
        <a:p>
          <a:r>
            <a:rPr lang="en-US" sz="1400" b="1"/>
            <a:t>Positive- Negative continuum</a:t>
          </a:r>
        </a:p>
      </dgm:t>
    </dgm:pt>
    <dgm:pt modelId="{97CD42FD-575F-40E6-862F-0A5AAE357C7E}" type="parTrans" cxnId="{6C02BD2E-A81A-42DC-BE31-7925D7AC07B2}">
      <dgm:prSet/>
      <dgm:spPr/>
      <dgm:t>
        <a:bodyPr/>
        <a:lstStyle/>
        <a:p>
          <a:endParaRPr lang="en-US"/>
        </a:p>
      </dgm:t>
    </dgm:pt>
    <dgm:pt modelId="{F82887E3-1875-4017-9B48-E606CE6F4841}" type="sibTrans" cxnId="{6C02BD2E-A81A-42DC-BE31-7925D7AC07B2}">
      <dgm:prSet/>
      <dgm:spPr/>
      <dgm:t>
        <a:bodyPr/>
        <a:lstStyle/>
        <a:p>
          <a:endParaRPr lang="en-US"/>
        </a:p>
      </dgm:t>
    </dgm:pt>
    <dgm:pt modelId="{4649C61C-7E97-45DA-95EB-B8B89EA7E967}">
      <dgm:prSet phldrT="[Text]" custT="1"/>
      <dgm:spPr>
        <a:solidFill>
          <a:srgbClr val="FF0000">
            <a:alpha val="50000"/>
          </a:srgbClr>
        </a:solidFill>
      </dgm:spPr>
      <dgm:t>
        <a:bodyPr/>
        <a:lstStyle/>
        <a:p>
          <a:r>
            <a:rPr lang="en-US" sz="1400" b="1"/>
            <a:t>Balance of Feelings vs Thoughts</a:t>
          </a:r>
        </a:p>
      </dgm:t>
    </dgm:pt>
    <dgm:pt modelId="{3249C745-FD4B-4695-9820-57B32D4C2736}" type="parTrans" cxnId="{9C7D6DB6-36FE-4D96-8E5E-48ACC0F6326A}">
      <dgm:prSet/>
      <dgm:spPr/>
      <dgm:t>
        <a:bodyPr/>
        <a:lstStyle/>
        <a:p>
          <a:endParaRPr lang="en-US"/>
        </a:p>
      </dgm:t>
    </dgm:pt>
    <dgm:pt modelId="{E74095E9-74C5-46FC-8A25-6427C687416D}" type="sibTrans" cxnId="{9C7D6DB6-36FE-4D96-8E5E-48ACC0F6326A}">
      <dgm:prSet/>
      <dgm:spPr/>
      <dgm:t>
        <a:bodyPr/>
        <a:lstStyle/>
        <a:p>
          <a:endParaRPr lang="en-US"/>
        </a:p>
      </dgm:t>
    </dgm:pt>
    <dgm:pt modelId="{110A6031-7862-49D0-BB88-07C116495D16}">
      <dgm:prSet phldrT="[Text]" custT="1"/>
      <dgm:spPr>
        <a:solidFill>
          <a:schemeClr val="accent5">
            <a:lumMod val="75000"/>
            <a:alpha val="50000"/>
          </a:schemeClr>
        </a:solidFill>
      </dgm:spPr>
      <dgm:t>
        <a:bodyPr/>
        <a:lstStyle/>
        <a:p>
          <a:r>
            <a:rPr lang="en-US" sz="1400" b="1"/>
            <a:t>Accuracy of Empathy</a:t>
          </a:r>
        </a:p>
      </dgm:t>
    </dgm:pt>
    <dgm:pt modelId="{08730287-25C4-48AA-AF8C-C85C62A751EF}" type="parTrans" cxnId="{B8D593FE-A5F5-47D1-9882-0122AD0E1934}">
      <dgm:prSet/>
      <dgm:spPr/>
      <dgm:t>
        <a:bodyPr/>
        <a:lstStyle/>
        <a:p>
          <a:endParaRPr lang="en-US"/>
        </a:p>
      </dgm:t>
    </dgm:pt>
    <dgm:pt modelId="{4C41C3B7-A40B-4D29-8DFE-83BE87CB71D7}" type="sibTrans" cxnId="{B8D593FE-A5F5-47D1-9882-0122AD0E1934}">
      <dgm:prSet/>
      <dgm:spPr/>
      <dgm:t>
        <a:bodyPr/>
        <a:lstStyle/>
        <a:p>
          <a:endParaRPr lang="en-US"/>
        </a:p>
      </dgm:t>
    </dgm:pt>
    <dgm:pt modelId="{006835DC-6D72-4D57-BCCF-43FE9CBE538E}">
      <dgm:prSet phldrT="[Text]" custT="1"/>
      <dgm:spPr>
        <a:solidFill>
          <a:schemeClr val="accent4">
            <a:alpha val="50000"/>
          </a:schemeClr>
        </a:solidFill>
      </dgm:spPr>
      <dgm:t>
        <a:bodyPr/>
        <a:lstStyle/>
        <a:p>
          <a:r>
            <a:rPr lang="en-US" sz="1400" b="1"/>
            <a:t>Empathy and Compassion</a:t>
          </a:r>
        </a:p>
      </dgm:t>
    </dgm:pt>
    <dgm:pt modelId="{391BAA87-B456-487F-810D-D9BD340D470D}" type="parTrans" cxnId="{877DAF32-5787-4B24-8801-ECB3113E55FE}">
      <dgm:prSet/>
      <dgm:spPr/>
      <dgm:t>
        <a:bodyPr/>
        <a:lstStyle/>
        <a:p>
          <a:endParaRPr lang="en-US"/>
        </a:p>
      </dgm:t>
    </dgm:pt>
    <dgm:pt modelId="{2F5FDBAC-13D8-4B72-B9DF-9FC64D714E41}" type="sibTrans" cxnId="{877DAF32-5787-4B24-8801-ECB3113E55FE}">
      <dgm:prSet/>
      <dgm:spPr/>
      <dgm:t>
        <a:bodyPr/>
        <a:lstStyle/>
        <a:p>
          <a:endParaRPr lang="en-US"/>
        </a:p>
      </dgm:t>
    </dgm:pt>
    <dgm:pt modelId="{4B47C26F-9766-4A14-9898-053117BEB954}">
      <dgm:prSet custT="1"/>
      <dgm:spPr>
        <a:solidFill>
          <a:srgbClr val="7030A0">
            <a:alpha val="50000"/>
          </a:srgbClr>
        </a:solidFill>
      </dgm:spPr>
      <dgm:t>
        <a:bodyPr/>
        <a:lstStyle/>
        <a:p>
          <a:r>
            <a:rPr lang="en-US" sz="1400" b="1"/>
            <a:t>Focus on Self- Othes continuum</a:t>
          </a:r>
        </a:p>
      </dgm:t>
    </dgm:pt>
    <dgm:pt modelId="{37877B48-E058-4E1C-B69A-F281DBE3B562}" type="parTrans" cxnId="{7DBA9829-7430-49A2-8338-18B6F132977A}">
      <dgm:prSet/>
      <dgm:spPr/>
      <dgm:t>
        <a:bodyPr/>
        <a:lstStyle/>
        <a:p>
          <a:endParaRPr lang="en-US"/>
        </a:p>
      </dgm:t>
    </dgm:pt>
    <dgm:pt modelId="{3EE8D49F-E1D3-4FB3-B5FF-0978405B2144}" type="sibTrans" cxnId="{7DBA9829-7430-49A2-8338-18B6F132977A}">
      <dgm:prSet/>
      <dgm:spPr/>
      <dgm:t>
        <a:bodyPr/>
        <a:lstStyle/>
        <a:p>
          <a:endParaRPr lang="en-US"/>
        </a:p>
      </dgm:t>
    </dgm:pt>
    <dgm:pt modelId="{0C6E9D6B-0949-4137-975E-7284EC604FC9}">
      <dgm:prSet custT="1"/>
      <dgm:spPr>
        <a:solidFill>
          <a:schemeClr val="accent6">
            <a:lumMod val="60000"/>
            <a:lumOff val="40000"/>
            <a:alpha val="50000"/>
          </a:schemeClr>
        </a:solidFill>
      </dgm:spPr>
      <dgm:t>
        <a:bodyPr/>
        <a:lstStyle/>
        <a:p>
          <a:r>
            <a:rPr lang="en-US" sz="1400" b="1">
              <a:solidFill>
                <a:sysClr val="windowText" lastClr="000000"/>
              </a:solidFill>
            </a:rPr>
            <a:t>Aware of Feelings &amp; Thoughts</a:t>
          </a:r>
        </a:p>
      </dgm:t>
    </dgm:pt>
    <dgm:pt modelId="{4AE4E461-9CB1-448C-938C-A5BDFC31494A}" type="parTrans" cxnId="{7B3D7CC6-8F55-4B8C-AC3B-1626E6EE6D66}">
      <dgm:prSet/>
      <dgm:spPr/>
      <dgm:t>
        <a:bodyPr/>
        <a:lstStyle/>
        <a:p>
          <a:endParaRPr lang="en-US"/>
        </a:p>
      </dgm:t>
    </dgm:pt>
    <dgm:pt modelId="{2CFC998A-63A2-4B01-A339-203FB71AA07A}" type="sibTrans" cxnId="{7B3D7CC6-8F55-4B8C-AC3B-1626E6EE6D66}">
      <dgm:prSet/>
      <dgm:spPr/>
      <dgm:t>
        <a:bodyPr/>
        <a:lstStyle/>
        <a:p>
          <a:endParaRPr lang="en-US"/>
        </a:p>
      </dgm:t>
    </dgm:pt>
    <dgm:pt modelId="{05A8F444-F379-4528-AB97-CCE2231773A0}" type="pres">
      <dgm:prSet presAssocID="{1A2F7053-D434-4D6E-B227-EC363D3B4C45}" presName="composite" presStyleCnt="0">
        <dgm:presLayoutVars>
          <dgm:chMax val="1"/>
          <dgm:dir/>
          <dgm:resizeHandles val="exact"/>
        </dgm:presLayoutVars>
      </dgm:prSet>
      <dgm:spPr/>
    </dgm:pt>
    <dgm:pt modelId="{66A31400-78AB-4097-997B-29E42FCB9865}" type="pres">
      <dgm:prSet presAssocID="{1A2F7053-D434-4D6E-B227-EC363D3B4C45}" presName="radial" presStyleCnt="0">
        <dgm:presLayoutVars>
          <dgm:animLvl val="ctr"/>
        </dgm:presLayoutVars>
      </dgm:prSet>
      <dgm:spPr/>
    </dgm:pt>
    <dgm:pt modelId="{C48FC2E8-3338-4B12-9F8E-0C2CE7EC1E0E}" type="pres">
      <dgm:prSet presAssocID="{8F83559C-999D-4314-A8F5-7BEE97FD88C4}" presName="centerShape" presStyleLbl="vennNode1" presStyleIdx="0" presStyleCnt="7" custScaleX="61346" custScaleY="76369" custLinFactNeighborX="1442" custLinFactNeighborY="-240"/>
      <dgm:spPr/>
    </dgm:pt>
    <dgm:pt modelId="{DBF0EDB8-8B7D-400C-B0D9-EDABA7BB400D}" type="pres">
      <dgm:prSet presAssocID="{0C6E9D6B-0949-4137-975E-7284EC604FC9}" presName="node" presStyleLbl="vennNode1" presStyleIdx="1" presStyleCnt="7">
        <dgm:presLayoutVars>
          <dgm:bulletEnabled val="1"/>
        </dgm:presLayoutVars>
      </dgm:prSet>
      <dgm:spPr/>
    </dgm:pt>
    <dgm:pt modelId="{FDA18F88-FA69-4212-BF37-F81D44D4FC2B}" type="pres">
      <dgm:prSet presAssocID="{7B1DDE0F-074E-4615-A985-5512D567D5BC}" presName="node" presStyleLbl="vennNode1" presStyleIdx="2" presStyleCnt="7">
        <dgm:presLayoutVars>
          <dgm:bulletEnabled val="1"/>
        </dgm:presLayoutVars>
      </dgm:prSet>
      <dgm:spPr/>
    </dgm:pt>
    <dgm:pt modelId="{A5892C16-589D-456E-99C0-655165A5B34A}" type="pres">
      <dgm:prSet presAssocID="{4B47C26F-9766-4A14-9898-053117BEB954}" presName="node" presStyleLbl="vennNode1" presStyleIdx="3" presStyleCnt="7" custRadScaleRad="100687" custRadScaleInc="-7667">
        <dgm:presLayoutVars>
          <dgm:bulletEnabled val="1"/>
        </dgm:presLayoutVars>
      </dgm:prSet>
      <dgm:spPr/>
    </dgm:pt>
    <dgm:pt modelId="{5824F3A7-6420-4F01-AE97-F489C69338A5}" type="pres">
      <dgm:prSet presAssocID="{4649C61C-7E97-45DA-95EB-B8B89EA7E967}" presName="node" presStyleLbl="vennNode1" presStyleIdx="4" presStyleCnt="7">
        <dgm:presLayoutVars>
          <dgm:bulletEnabled val="1"/>
        </dgm:presLayoutVars>
      </dgm:prSet>
      <dgm:spPr/>
    </dgm:pt>
    <dgm:pt modelId="{7BF6AE39-0F03-45A3-8C45-AE973D6D44DB}" type="pres">
      <dgm:prSet presAssocID="{110A6031-7862-49D0-BB88-07C116495D16}" presName="node" presStyleLbl="vennNode1" presStyleIdx="5" presStyleCnt="7">
        <dgm:presLayoutVars>
          <dgm:bulletEnabled val="1"/>
        </dgm:presLayoutVars>
      </dgm:prSet>
      <dgm:spPr/>
    </dgm:pt>
    <dgm:pt modelId="{B5183F76-03B7-4C04-8D4C-7F0E95F76A59}" type="pres">
      <dgm:prSet presAssocID="{006835DC-6D72-4D57-BCCF-43FE9CBE538E}" presName="node" presStyleLbl="vennNode1" presStyleIdx="6" presStyleCnt="7">
        <dgm:presLayoutVars>
          <dgm:bulletEnabled val="1"/>
        </dgm:presLayoutVars>
      </dgm:prSet>
      <dgm:spPr/>
    </dgm:pt>
  </dgm:ptLst>
  <dgm:cxnLst>
    <dgm:cxn modelId="{D9B2431C-3014-41BB-9C88-5FD4B3DD48DA}" type="presOf" srcId="{4649C61C-7E97-45DA-95EB-B8B89EA7E967}" destId="{5824F3A7-6420-4F01-AE97-F489C69338A5}" srcOrd="0" destOrd="0" presId="urn:microsoft.com/office/officeart/2005/8/layout/radial3"/>
    <dgm:cxn modelId="{7DBA9829-7430-49A2-8338-18B6F132977A}" srcId="{8F83559C-999D-4314-A8F5-7BEE97FD88C4}" destId="{4B47C26F-9766-4A14-9898-053117BEB954}" srcOrd="2" destOrd="0" parTransId="{37877B48-E058-4E1C-B69A-F281DBE3B562}" sibTransId="{3EE8D49F-E1D3-4FB3-B5FF-0978405B2144}"/>
    <dgm:cxn modelId="{6C02BD2E-A81A-42DC-BE31-7925D7AC07B2}" srcId="{8F83559C-999D-4314-A8F5-7BEE97FD88C4}" destId="{7B1DDE0F-074E-4615-A985-5512D567D5BC}" srcOrd="1" destOrd="0" parTransId="{97CD42FD-575F-40E6-862F-0A5AAE357C7E}" sibTransId="{F82887E3-1875-4017-9B48-E606CE6F4841}"/>
    <dgm:cxn modelId="{877DAF32-5787-4B24-8801-ECB3113E55FE}" srcId="{8F83559C-999D-4314-A8F5-7BEE97FD88C4}" destId="{006835DC-6D72-4D57-BCCF-43FE9CBE538E}" srcOrd="5" destOrd="0" parTransId="{391BAA87-B456-487F-810D-D9BD340D470D}" sibTransId="{2F5FDBAC-13D8-4B72-B9DF-9FC64D714E41}"/>
    <dgm:cxn modelId="{10EA4F5C-5B99-4DC4-B49A-FAABBE2FD0D9}" type="presOf" srcId="{0C6E9D6B-0949-4137-975E-7284EC604FC9}" destId="{DBF0EDB8-8B7D-400C-B0D9-EDABA7BB400D}" srcOrd="0" destOrd="0" presId="urn:microsoft.com/office/officeart/2005/8/layout/radial3"/>
    <dgm:cxn modelId="{BEAD4E7A-E1A8-4787-AD85-2A6330EE4294}" type="presOf" srcId="{110A6031-7862-49D0-BB88-07C116495D16}" destId="{7BF6AE39-0F03-45A3-8C45-AE973D6D44DB}" srcOrd="0" destOrd="0" presId="urn:microsoft.com/office/officeart/2005/8/layout/radial3"/>
    <dgm:cxn modelId="{E85FFB7B-1DA2-44DE-84F7-9D26C6EDF62F}" type="presOf" srcId="{006835DC-6D72-4D57-BCCF-43FE9CBE538E}" destId="{B5183F76-03B7-4C04-8D4C-7F0E95F76A59}" srcOrd="0" destOrd="0" presId="urn:microsoft.com/office/officeart/2005/8/layout/radial3"/>
    <dgm:cxn modelId="{90C4B57F-B44B-4D82-B3DE-F51089A83034}" type="presOf" srcId="{4B47C26F-9766-4A14-9898-053117BEB954}" destId="{A5892C16-589D-456E-99C0-655165A5B34A}" srcOrd="0" destOrd="0" presId="urn:microsoft.com/office/officeart/2005/8/layout/radial3"/>
    <dgm:cxn modelId="{94D1F088-CB35-4A77-B692-703920C3E321}" type="presOf" srcId="{1A2F7053-D434-4D6E-B227-EC363D3B4C45}" destId="{05A8F444-F379-4528-AB97-CCE2231773A0}" srcOrd="0" destOrd="0" presId="urn:microsoft.com/office/officeart/2005/8/layout/radial3"/>
    <dgm:cxn modelId="{9C7D6DB6-36FE-4D96-8E5E-48ACC0F6326A}" srcId="{8F83559C-999D-4314-A8F5-7BEE97FD88C4}" destId="{4649C61C-7E97-45DA-95EB-B8B89EA7E967}" srcOrd="3" destOrd="0" parTransId="{3249C745-FD4B-4695-9820-57B32D4C2736}" sibTransId="{E74095E9-74C5-46FC-8A25-6427C687416D}"/>
    <dgm:cxn modelId="{7B3D7CC6-8F55-4B8C-AC3B-1626E6EE6D66}" srcId="{8F83559C-999D-4314-A8F5-7BEE97FD88C4}" destId="{0C6E9D6B-0949-4137-975E-7284EC604FC9}" srcOrd="0" destOrd="0" parTransId="{4AE4E461-9CB1-448C-938C-A5BDFC31494A}" sibTransId="{2CFC998A-63A2-4B01-A339-203FB71AA07A}"/>
    <dgm:cxn modelId="{290808E2-1158-4D42-97F1-90C68CEF8B8F}" type="presOf" srcId="{7B1DDE0F-074E-4615-A985-5512D567D5BC}" destId="{FDA18F88-FA69-4212-BF37-F81D44D4FC2B}" srcOrd="0" destOrd="0" presId="urn:microsoft.com/office/officeart/2005/8/layout/radial3"/>
    <dgm:cxn modelId="{97DF6EEB-896F-4410-B221-1A9A23EB7FB3}" srcId="{1A2F7053-D434-4D6E-B227-EC363D3B4C45}" destId="{8F83559C-999D-4314-A8F5-7BEE97FD88C4}" srcOrd="0" destOrd="0" parTransId="{9500BD08-C045-4A02-A14A-1163CDC725DB}" sibTransId="{44093D11-C9A6-4FF1-A47E-E807B9F32921}"/>
    <dgm:cxn modelId="{F8909AED-5817-4397-9E32-34CAA2F7CEB1}" type="presOf" srcId="{8F83559C-999D-4314-A8F5-7BEE97FD88C4}" destId="{C48FC2E8-3338-4B12-9F8E-0C2CE7EC1E0E}" srcOrd="0" destOrd="0" presId="urn:microsoft.com/office/officeart/2005/8/layout/radial3"/>
    <dgm:cxn modelId="{B8D593FE-A5F5-47D1-9882-0122AD0E1934}" srcId="{8F83559C-999D-4314-A8F5-7BEE97FD88C4}" destId="{110A6031-7862-49D0-BB88-07C116495D16}" srcOrd="4" destOrd="0" parTransId="{08730287-25C4-48AA-AF8C-C85C62A751EF}" sibTransId="{4C41C3B7-A40B-4D29-8DFE-83BE87CB71D7}"/>
    <dgm:cxn modelId="{DDA4C35F-0EC8-49F3-843C-32EFA5D3D836}" type="presParOf" srcId="{05A8F444-F379-4528-AB97-CCE2231773A0}" destId="{66A31400-78AB-4097-997B-29E42FCB9865}" srcOrd="0" destOrd="0" presId="urn:microsoft.com/office/officeart/2005/8/layout/radial3"/>
    <dgm:cxn modelId="{35A6CFC3-BA46-41F6-9613-68049B38DF04}" type="presParOf" srcId="{66A31400-78AB-4097-997B-29E42FCB9865}" destId="{C48FC2E8-3338-4B12-9F8E-0C2CE7EC1E0E}" srcOrd="0" destOrd="0" presId="urn:microsoft.com/office/officeart/2005/8/layout/radial3"/>
    <dgm:cxn modelId="{4797BFCD-34F7-4910-A857-44E225EFD1E9}" type="presParOf" srcId="{66A31400-78AB-4097-997B-29E42FCB9865}" destId="{DBF0EDB8-8B7D-400C-B0D9-EDABA7BB400D}" srcOrd="1" destOrd="0" presId="urn:microsoft.com/office/officeart/2005/8/layout/radial3"/>
    <dgm:cxn modelId="{7BB607DA-CE87-43E2-BEBF-89CF8165DEEC}" type="presParOf" srcId="{66A31400-78AB-4097-997B-29E42FCB9865}" destId="{FDA18F88-FA69-4212-BF37-F81D44D4FC2B}" srcOrd="2" destOrd="0" presId="urn:microsoft.com/office/officeart/2005/8/layout/radial3"/>
    <dgm:cxn modelId="{5F520CC2-706D-4321-B4B0-16F355774326}" type="presParOf" srcId="{66A31400-78AB-4097-997B-29E42FCB9865}" destId="{A5892C16-589D-456E-99C0-655165A5B34A}" srcOrd="3" destOrd="0" presId="urn:microsoft.com/office/officeart/2005/8/layout/radial3"/>
    <dgm:cxn modelId="{4E350141-6496-4B29-8470-EAD752A46FA5}" type="presParOf" srcId="{66A31400-78AB-4097-997B-29E42FCB9865}" destId="{5824F3A7-6420-4F01-AE97-F489C69338A5}" srcOrd="4" destOrd="0" presId="urn:microsoft.com/office/officeart/2005/8/layout/radial3"/>
    <dgm:cxn modelId="{F9024AC0-54D2-41C4-87AF-5716EC2EF036}" type="presParOf" srcId="{66A31400-78AB-4097-997B-29E42FCB9865}" destId="{7BF6AE39-0F03-45A3-8C45-AE973D6D44DB}" srcOrd="5" destOrd="0" presId="urn:microsoft.com/office/officeart/2005/8/layout/radial3"/>
    <dgm:cxn modelId="{86DFA61E-E845-4B43-B2F9-3144B65295E5}" type="presParOf" srcId="{66A31400-78AB-4097-997B-29E42FCB9865}" destId="{B5183F76-03B7-4C04-8D4C-7F0E95F76A59}" srcOrd="6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48FC2E8-3338-4B12-9F8E-0C2CE7EC1E0E}">
      <dsp:nvSpPr>
        <dsp:cNvPr id="0" name=""/>
        <dsp:cNvSpPr/>
      </dsp:nvSpPr>
      <dsp:spPr>
        <a:xfrm>
          <a:off x="1866904" y="2400317"/>
          <a:ext cx="1866904" cy="2324090"/>
        </a:xfrm>
        <a:prstGeom prst="ellipse">
          <a:avLst/>
        </a:prstGeom>
        <a:solidFill>
          <a:schemeClr val="bg1">
            <a:lumMod val="65000"/>
            <a:alpha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800" b="1" kern="1200"/>
            <a:t>Preferred Relationships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Interdependent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Independent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Dependent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Disconnected</a:t>
          </a:r>
        </a:p>
      </dsp:txBody>
      <dsp:txXfrm>
        <a:off x="2140306" y="2740672"/>
        <a:ext cx="1320100" cy="1643380"/>
      </dsp:txXfrm>
    </dsp:sp>
    <dsp:sp modelId="{DBF0EDB8-8B7D-400C-B0D9-EDABA7BB400D}">
      <dsp:nvSpPr>
        <dsp:cNvPr id="0" name=""/>
        <dsp:cNvSpPr/>
      </dsp:nvSpPr>
      <dsp:spPr>
        <a:xfrm>
          <a:off x="1982390" y="829218"/>
          <a:ext cx="1521618" cy="1521618"/>
        </a:xfrm>
        <a:prstGeom prst="ellipse">
          <a:avLst/>
        </a:prstGeom>
        <a:solidFill>
          <a:schemeClr val="accent6">
            <a:lumMod val="60000"/>
            <a:lumOff val="40000"/>
            <a:alpha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>
              <a:solidFill>
                <a:sysClr val="windowText" lastClr="000000"/>
              </a:solidFill>
            </a:rPr>
            <a:t>Aware of Feelings &amp; Thoughts</a:t>
          </a:r>
        </a:p>
      </dsp:txBody>
      <dsp:txXfrm>
        <a:off x="2205226" y="1052054"/>
        <a:ext cx="1075946" cy="1075946"/>
      </dsp:txXfrm>
    </dsp:sp>
    <dsp:sp modelId="{FDA18F88-FA69-4212-BF37-F81D44D4FC2B}">
      <dsp:nvSpPr>
        <dsp:cNvPr id="0" name=""/>
        <dsp:cNvSpPr/>
      </dsp:nvSpPr>
      <dsp:spPr>
        <a:xfrm>
          <a:off x="3698720" y="1820141"/>
          <a:ext cx="1521618" cy="1521618"/>
        </a:xfrm>
        <a:prstGeom prst="ellipse">
          <a:avLst/>
        </a:prstGeom>
        <a:solidFill>
          <a:schemeClr val="accent2">
            <a:lumMod val="40000"/>
            <a:lumOff val="60000"/>
            <a:alpha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Positive- Negative continuum</a:t>
          </a:r>
        </a:p>
      </dsp:txBody>
      <dsp:txXfrm>
        <a:off x="3921556" y="2042977"/>
        <a:ext cx="1075946" cy="1075946"/>
      </dsp:txXfrm>
    </dsp:sp>
    <dsp:sp modelId="{A5892C16-589D-456E-99C0-655165A5B34A}">
      <dsp:nvSpPr>
        <dsp:cNvPr id="0" name=""/>
        <dsp:cNvSpPr/>
      </dsp:nvSpPr>
      <dsp:spPr>
        <a:xfrm>
          <a:off x="3784965" y="3666983"/>
          <a:ext cx="1521618" cy="1521618"/>
        </a:xfrm>
        <a:prstGeom prst="ellipse">
          <a:avLst/>
        </a:prstGeom>
        <a:solidFill>
          <a:srgbClr val="7030A0">
            <a:alpha val="50000"/>
          </a:srgb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Focus on Self- Othes continuum</a:t>
          </a:r>
        </a:p>
      </dsp:txBody>
      <dsp:txXfrm>
        <a:off x="4007801" y="3889819"/>
        <a:ext cx="1075946" cy="1075946"/>
      </dsp:txXfrm>
    </dsp:sp>
    <dsp:sp modelId="{5824F3A7-6420-4F01-AE97-F489C69338A5}">
      <dsp:nvSpPr>
        <dsp:cNvPr id="0" name=""/>
        <dsp:cNvSpPr/>
      </dsp:nvSpPr>
      <dsp:spPr>
        <a:xfrm>
          <a:off x="1982390" y="4792913"/>
          <a:ext cx="1521618" cy="1521618"/>
        </a:xfrm>
        <a:prstGeom prst="ellipse">
          <a:avLst/>
        </a:prstGeom>
        <a:solidFill>
          <a:srgbClr val="FF0000">
            <a:alpha val="50000"/>
          </a:srgb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Balance of Feelings vs Thoughts</a:t>
          </a:r>
        </a:p>
      </dsp:txBody>
      <dsp:txXfrm>
        <a:off x="2205226" y="5015749"/>
        <a:ext cx="1075946" cy="1075946"/>
      </dsp:txXfrm>
    </dsp:sp>
    <dsp:sp modelId="{7BF6AE39-0F03-45A3-8C45-AE973D6D44DB}">
      <dsp:nvSpPr>
        <dsp:cNvPr id="0" name=""/>
        <dsp:cNvSpPr/>
      </dsp:nvSpPr>
      <dsp:spPr>
        <a:xfrm>
          <a:off x="266060" y="3801989"/>
          <a:ext cx="1521618" cy="1521618"/>
        </a:xfrm>
        <a:prstGeom prst="ellipse">
          <a:avLst/>
        </a:prstGeom>
        <a:solidFill>
          <a:schemeClr val="accent5">
            <a:lumMod val="75000"/>
            <a:alpha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Accuracy of Empathy</a:t>
          </a:r>
        </a:p>
      </dsp:txBody>
      <dsp:txXfrm>
        <a:off x="488896" y="4024825"/>
        <a:ext cx="1075946" cy="1075946"/>
      </dsp:txXfrm>
    </dsp:sp>
    <dsp:sp modelId="{B5183F76-03B7-4C04-8D4C-7F0E95F76A59}">
      <dsp:nvSpPr>
        <dsp:cNvPr id="0" name=""/>
        <dsp:cNvSpPr/>
      </dsp:nvSpPr>
      <dsp:spPr>
        <a:xfrm>
          <a:off x="266060" y="1820141"/>
          <a:ext cx="1521618" cy="1521618"/>
        </a:xfrm>
        <a:prstGeom prst="ellipse">
          <a:avLst/>
        </a:prstGeom>
        <a:solidFill>
          <a:schemeClr val="accent4">
            <a:alpha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1" kern="1200"/>
            <a:t>Empathy and Compassion</a:t>
          </a:r>
        </a:p>
      </dsp:txBody>
      <dsp:txXfrm>
        <a:off x="488896" y="2042977"/>
        <a:ext cx="1075946" cy="107594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Ann Polya</dc:creator>
  <cp:keywords/>
  <dc:description/>
  <cp:lastModifiedBy>Dr Ann Polya</cp:lastModifiedBy>
  <cp:revision>2</cp:revision>
  <dcterms:created xsi:type="dcterms:W3CDTF">2024-05-23T01:30:00Z</dcterms:created>
  <dcterms:modified xsi:type="dcterms:W3CDTF">2024-05-23T01:30:00Z</dcterms:modified>
</cp:coreProperties>
</file>